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843"/>
        <w:gridCol w:w="1559"/>
      </w:tblGrid>
      <w:tr w:rsidR="0016776C" w14:paraId="515E67AD" w14:textId="77777777" w:rsidTr="001D53D6">
        <w:tc>
          <w:tcPr>
            <w:tcW w:w="6237" w:type="dxa"/>
          </w:tcPr>
          <w:p w14:paraId="18861B84" w14:textId="77777777" w:rsidR="0016776C" w:rsidRPr="00F9704D" w:rsidRDefault="0016776C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A4B8D" w14:textId="1019411B" w:rsidR="0016776C" w:rsidRDefault="0016776C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MONTANT</w:t>
            </w:r>
          </w:p>
        </w:tc>
        <w:tc>
          <w:tcPr>
            <w:tcW w:w="1559" w:type="dxa"/>
          </w:tcPr>
          <w:p w14:paraId="30914DB2" w14:textId="72B9734B" w:rsidR="0016776C" w:rsidRDefault="0016776C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NUMERO PIECE</w:t>
            </w:r>
          </w:p>
        </w:tc>
      </w:tr>
      <w:tr w:rsidR="001D53D6" w14:paraId="7E323B8E" w14:textId="77777777" w:rsidTr="001D53D6">
        <w:tc>
          <w:tcPr>
            <w:tcW w:w="6237" w:type="dxa"/>
          </w:tcPr>
          <w:p w14:paraId="094F618A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Dernière quittance de loyer</w:t>
            </w:r>
          </w:p>
        </w:tc>
        <w:tc>
          <w:tcPr>
            <w:tcW w:w="1843" w:type="dxa"/>
          </w:tcPr>
          <w:p w14:paraId="455D98F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2C3020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191463CA" w14:textId="77777777" w:rsidTr="001D53D6">
        <w:tc>
          <w:tcPr>
            <w:tcW w:w="6237" w:type="dxa"/>
          </w:tcPr>
          <w:p w14:paraId="6823B570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Contrat de bail</w:t>
            </w:r>
          </w:p>
        </w:tc>
        <w:tc>
          <w:tcPr>
            <w:tcW w:w="1843" w:type="dxa"/>
          </w:tcPr>
          <w:p w14:paraId="3CF47775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0997A15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257CAE1A" w14:textId="77777777" w:rsidTr="001D53D6">
        <w:tc>
          <w:tcPr>
            <w:tcW w:w="6237" w:type="dxa"/>
          </w:tcPr>
          <w:p w14:paraId="3E44FB2C" w14:textId="77777777" w:rsidR="001D53D6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Contrat(s) de crédit immobilier </w:t>
            </w:r>
          </w:p>
          <w:p w14:paraId="7764A910" w14:textId="77777777" w:rsidR="001D53D6" w:rsidRPr="00E72948" w:rsidRDefault="001D53D6" w:rsidP="00E45257">
            <w:pPr>
              <w:ind w:left="142"/>
              <w:rPr>
                <w:rFonts w:asciiTheme="majorHAnsi" w:hAnsiTheme="majorHAnsi" w:cs="Arial"/>
                <w:color w:val="000000"/>
              </w:rPr>
            </w:pPr>
            <w:r w:rsidRPr="00E72948">
              <w:rPr>
                <w:rFonts w:asciiTheme="majorHAnsi" w:hAnsiTheme="majorHAnsi" w:cs="Arial"/>
                <w:color w:val="000000"/>
              </w:rPr>
              <w:t>(</w:t>
            </w:r>
            <w:proofErr w:type="gramStart"/>
            <w:r w:rsidRPr="00E72948">
              <w:rPr>
                <w:rFonts w:asciiTheme="majorHAnsi" w:hAnsiTheme="majorHAnsi" w:cs="Arial"/>
                <w:color w:val="000000"/>
              </w:rPr>
              <w:t>tableau</w:t>
            </w:r>
            <w:proofErr w:type="gramEnd"/>
            <w:r w:rsidRPr="00E72948">
              <w:rPr>
                <w:rFonts w:asciiTheme="majorHAnsi" w:hAnsiTheme="majorHAnsi" w:cs="Arial"/>
                <w:color w:val="000000"/>
              </w:rPr>
              <w:t xml:space="preserve"> amortissement)</w:t>
            </w:r>
          </w:p>
        </w:tc>
        <w:tc>
          <w:tcPr>
            <w:tcW w:w="1843" w:type="dxa"/>
          </w:tcPr>
          <w:p w14:paraId="6BB6C219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D411983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22B1F1CB" w14:textId="77777777" w:rsidTr="001D53D6">
        <w:tc>
          <w:tcPr>
            <w:tcW w:w="6237" w:type="dxa"/>
          </w:tcPr>
          <w:p w14:paraId="3B2FEA6C" w14:textId="77777777" w:rsidR="001D53D6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Contrat(s) de crédit à la consommation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  <w:p w14:paraId="3840F5F2" w14:textId="77777777" w:rsidR="001D53D6" w:rsidRPr="00E72948" w:rsidRDefault="001D53D6" w:rsidP="00E45257">
            <w:pPr>
              <w:ind w:left="142"/>
              <w:rPr>
                <w:rFonts w:asciiTheme="majorHAnsi" w:hAnsiTheme="majorHAnsi" w:cs="Arial"/>
                <w:color w:val="000000"/>
              </w:rPr>
            </w:pPr>
            <w:r w:rsidRPr="00E72948">
              <w:rPr>
                <w:rFonts w:asciiTheme="majorHAnsi" w:hAnsiTheme="majorHAnsi" w:cs="Arial"/>
                <w:color w:val="000000"/>
              </w:rPr>
              <w:t>(</w:t>
            </w:r>
            <w:proofErr w:type="gramStart"/>
            <w:r w:rsidRPr="00E72948">
              <w:rPr>
                <w:rFonts w:asciiTheme="majorHAnsi" w:hAnsiTheme="majorHAnsi" w:cs="Arial"/>
                <w:color w:val="000000"/>
              </w:rPr>
              <w:t>tableau</w:t>
            </w:r>
            <w:proofErr w:type="gramEnd"/>
            <w:r w:rsidRPr="00E72948">
              <w:rPr>
                <w:rFonts w:asciiTheme="majorHAnsi" w:hAnsiTheme="majorHAnsi" w:cs="Arial"/>
                <w:color w:val="000000"/>
              </w:rPr>
              <w:t xml:space="preserve"> amortissement)</w:t>
            </w:r>
          </w:p>
        </w:tc>
        <w:tc>
          <w:tcPr>
            <w:tcW w:w="1843" w:type="dxa"/>
          </w:tcPr>
          <w:p w14:paraId="2F280E0C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2EAFA0A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6EEC76A6" w14:textId="77777777" w:rsidTr="001D53D6">
        <w:tc>
          <w:tcPr>
            <w:tcW w:w="6237" w:type="dxa"/>
          </w:tcPr>
          <w:p w14:paraId="1F95C028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Taxe d’habitation</w:t>
            </w:r>
          </w:p>
        </w:tc>
        <w:tc>
          <w:tcPr>
            <w:tcW w:w="1843" w:type="dxa"/>
          </w:tcPr>
          <w:p w14:paraId="4EF975FA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32FE18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4B6D07FB" w14:textId="77777777" w:rsidTr="001D53D6">
        <w:tc>
          <w:tcPr>
            <w:tcW w:w="6237" w:type="dxa"/>
          </w:tcPr>
          <w:p w14:paraId="0090A064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Taxes foncières</w:t>
            </w:r>
          </w:p>
        </w:tc>
        <w:tc>
          <w:tcPr>
            <w:tcW w:w="1843" w:type="dxa"/>
          </w:tcPr>
          <w:p w14:paraId="4765C6F6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268EB2C5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3631D8AB" w14:textId="77777777" w:rsidTr="001D53D6">
        <w:tc>
          <w:tcPr>
            <w:tcW w:w="6237" w:type="dxa"/>
          </w:tcPr>
          <w:p w14:paraId="30D80EE9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Assurance habitation (contrat/échéancier)</w:t>
            </w:r>
          </w:p>
        </w:tc>
        <w:tc>
          <w:tcPr>
            <w:tcW w:w="1843" w:type="dxa"/>
          </w:tcPr>
          <w:p w14:paraId="6BC0DB9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60B5B6C7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271380A" w14:textId="77777777" w:rsidTr="001D53D6">
        <w:tc>
          <w:tcPr>
            <w:tcW w:w="6237" w:type="dxa"/>
          </w:tcPr>
          <w:p w14:paraId="3151F2EF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Assurance automobile (contrat/échéancier)</w:t>
            </w:r>
          </w:p>
        </w:tc>
        <w:tc>
          <w:tcPr>
            <w:tcW w:w="1843" w:type="dxa"/>
          </w:tcPr>
          <w:p w14:paraId="2FE19A5C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7CEB8599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51B5528D" w14:textId="77777777" w:rsidTr="001D53D6">
        <w:tc>
          <w:tcPr>
            <w:tcW w:w="6237" w:type="dxa"/>
          </w:tcPr>
          <w:p w14:paraId="7C7FC267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Complémentaire santé (mutuelle)</w:t>
            </w:r>
          </w:p>
        </w:tc>
        <w:tc>
          <w:tcPr>
            <w:tcW w:w="1843" w:type="dxa"/>
          </w:tcPr>
          <w:p w14:paraId="4C51E37A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7C90951C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1CFFBF04" w14:textId="77777777" w:rsidTr="001D53D6">
        <w:tc>
          <w:tcPr>
            <w:tcW w:w="6237" w:type="dxa"/>
          </w:tcPr>
          <w:p w14:paraId="342CBCF8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Complémentaire retraite</w:t>
            </w:r>
          </w:p>
        </w:tc>
        <w:tc>
          <w:tcPr>
            <w:tcW w:w="1843" w:type="dxa"/>
          </w:tcPr>
          <w:p w14:paraId="335A567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2BB36A3F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5FCF5406" w14:textId="77777777" w:rsidTr="001D53D6">
        <w:tc>
          <w:tcPr>
            <w:tcW w:w="6237" w:type="dxa"/>
          </w:tcPr>
          <w:p w14:paraId="1A4FC4E9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Facture/échéancier EDF </w:t>
            </w:r>
          </w:p>
        </w:tc>
        <w:tc>
          <w:tcPr>
            <w:tcW w:w="1843" w:type="dxa"/>
          </w:tcPr>
          <w:p w14:paraId="0141EAE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8DE362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40851F92" w14:textId="77777777" w:rsidTr="001D53D6">
        <w:tc>
          <w:tcPr>
            <w:tcW w:w="6237" w:type="dxa"/>
          </w:tcPr>
          <w:p w14:paraId="2FD74CC9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Facture/échéancier GDF</w:t>
            </w:r>
          </w:p>
        </w:tc>
        <w:tc>
          <w:tcPr>
            <w:tcW w:w="1843" w:type="dxa"/>
          </w:tcPr>
          <w:p w14:paraId="71A9965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1FA0B03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5F82038E" w14:textId="77777777" w:rsidTr="001D53D6">
        <w:tc>
          <w:tcPr>
            <w:tcW w:w="6237" w:type="dxa"/>
          </w:tcPr>
          <w:p w14:paraId="4E1907B1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Facture/échéancier eau </w:t>
            </w:r>
          </w:p>
        </w:tc>
        <w:tc>
          <w:tcPr>
            <w:tcW w:w="1843" w:type="dxa"/>
          </w:tcPr>
          <w:p w14:paraId="31490178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8CA2F36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5ADAECCA" w14:textId="77777777" w:rsidTr="001D53D6">
        <w:tc>
          <w:tcPr>
            <w:tcW w:w="6237" w:type="dxa"/>
          </w:tcPr>
          <w:p w14:paraId="19CF4FBB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 Téléphone personnel</w:t>
            </w:r>
          </w:p>
        </w:tc>
        <w:tc>
          <w:tcPr>
            <w:tcW w:w="1843" w:type="dxa"/>
          </w:tcPr>
          <w:p w14:paraId="4132770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480DF77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45E4846F" w14:textId="77777777" w:rsidTr="001D53D6">
        <w:tc>
          <w:tcPr>
            <w:tcW w:w="6237" w:type="dxa"/>
          </w:tcPr>
          <w:p w14:paraId="1BBADE72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Frais de transport personnel</w:t>
            </w:r>
          </w:p>
        </w:tc>
        <w:tc>
          <w:tcPr>
            <w:tcW w:w="1843" w:type="dxa"/>
          </w:tcPr>
          <w:p w14:paraId="6AF485D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41BE8AE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230CCBC7" w14:textId="77777777" w:rsidTr="001D53D6">
        <w:tc>
          <w:tcPr>
            <w:tcW w:w="6237" w:type="dxa"/>
          </w:tcPr>
          <w:p w14:paraId="6AB96419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 internet</w:t>
            </w:r>
          </w:p>
        </w:tc>
        <w:tc>
          <w:tcPr>
            <w:tcW w:w="1843" w:type="dxa"/>
          </w:tcPr>
          <w:p w14:paraId="654201C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04A077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6EE7963B" w14:textId="77777777" w:rsidTr="001D53D6">
        <w:tc>
          <w:tcPr>
            <w:tcW w:w="6237" w:type="dxa"/>
          </w:tcPr>
          <w:p w14:paraId="3CF25494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1843" w:type="dxa"/>
          </w:tcPr>
          <w:p w14:paraId="37A38FF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8D6437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4700F71F" w14:textId="77777777" w:rsidTr="001D53D6">
        <w:tc>
          <w:tcPr>
            <w:tcW w:w="6237" w:type="dxa"/>
          </w:tcPr>
          <w:p w14:paraId="457B3963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scolarité</w:t>
            </w:r>
          </w:p>
        </w:tc>
        <w:tc>
          <w:tcPr>
            <w:tcW w:w="1843" w:type="dxa"/>
          </w:tcPr>
          <w:p w14:paraId="235570C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FD4EFD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50F5913" w14:textId="77777777" w:rsidTr="001D53D6">
        <w:tc>
          <w:tcPr>
            <w:tcW w:w="6237" w:type="dxa"/>
          </w:tcPr>
          <w:p w14:paraId="0B154412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garderie</w:t>
            </w:r>
          </w:p>
        </w:tc>
        <w:tc>
          <w:tcPr>
            <w:tcW w:w="1843" w:type="dxa"/>
          </w:tcPr>
          <w:p w14:paraId="49E117E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B5F60BF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05C0CE77" w14:textId="77777777" w:rsidTr="001D53D6">
        <w:tc>
          <w:tcPr>
            <w:tcW w:w="6237" w:type="dxa"/>
          </w:tcPr>
          <w:p w14:paraId="68D91800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transport enfant</w:t>
            </w:r>
          </w:p>
        </w:tc>
        <w:tc>
          <w:tcPr>
            <w:tcW w:w="1843" w:type="dxa"/>
          </w:tcPr>
          <w:p w14:paraId="6B7A99A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964A95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67ACB50B" w14:textId="77777777" w:rsidTr="001D53D6">
        <w:tc>
          <w:tcPr>
            <w:tcW w:w="6237" w:type="dxa"/>
          </w:tcPr>
          <w:p w14:paraId="50BD61A1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 téléphone (enfant)</w:t>
            </w:r>
          </w:p>
        </w:tc>
        <w:tc>
          <w:tcPr>
            <w:tcW w:w="1843" w:type="dxa"/>
          </w:tcPr>
          <w:p w14:paraId="0C573263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0834ABBA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30962541" w14:textId="77777777" w:rsidTr="001D53D6">
        <w:tc>
          <w:tcPr>
            <w:tcW w:w="6237" w:type="dxa"/>
          </w:tcPr>
          <w:p w14:paraId="67AA42DB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Frais médicaux relatifs aux enfants non pris en charge (orthodontie…)</w:t>
            </w:r>
          </w:p>
        </w:tc>
        <w:tc>
          <w:tcPr>
            <w:tcW w:w="1843" w:type="dxa"/>
          </w:tcPr>
          <w:p w14:paraId="09D3BFE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B769DF3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0090C5E3" w14:textId="77777777" w:rsidTr="001D53D6">
        <w:tc>
          <w:tcPr>
            <w:tcW w:w="6237" w:type="dxa"/>
          </w:tcPr>
          <w:p w14:paraId="0B200E60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Activités extra-scolaires </w:t>
            </w:r>
          </w:p>
        </w:tc>
        <w:tc>
          <w:tcPr>
            <w:tcW w:w="1843" w:type="dxa"/>
          </w:tcPr>
          <w:p w14:paraId="67D43198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27F815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1FBAD410" w14:textId="77777777" w:rsidTr="001D53D6">
        <w:tc>
          <w:tcPr>
            <w:tcW w:w="6237" w:type="dxa"/>
          </w:tcPr>
          <w:p w14:paraId="4D04578D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Pension alimentaire (ascendants, descendants issus d’une précédente union…)</w:t>
            </w:r>
          </w:p>
        </w:tc>
        <w:tc>
          <w:tcPr>
            <w:tcW w:w="1843" w:type="dxa"/>
          </w:tcPr>
          <w:p w14:paraId="3A9F9E02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87D733E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015B3CDF" w14:textId="77777777" w:rsidTr="001D53D6">
        <w:tc>
          <w:tcPr>
            <w:tcW w:w="6237" w:type="dxa"/>
          </w:tcPr>
          <w:p w14:paraId="5D6628AD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Rente/Prestation compensatoire (précédent mariage)</w:t>
            </w:r>
          </w:p>
        </w:tc>
        <w:tc>
          <w:tcPr>
            <w:tcW w:w="1843" w:type="dxa"/>
          </w:tcPr>
          <w:p w14:paraId="33335DE6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4A60D5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186252F1" w14:textId="77777777" w:rsidTr="001D53D6">
        <w:tc>
          <w:tcPr>
            <w:tcW w:w="6237" w:type="dxa"/>
          </w:tcPr>
          <w:p w14:paraId="243ADE34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Autres</w:t>
            </w:r>
          </w:p>
        </w:tc>
        <w:tc>
          <w:tcPr>
            <w:tcW w:w="1843" w:type="dxa"/>
          </w:tcPr>
          <w:p w14:paraId="016B244C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065C277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380C9546" w14:textId="77777777" w:rsidTr="001D53D6">
        <w:tc>
          <w:tcPr>
            <w:tcW w:w="6237" w:type="dxa"/>
          </w:tcPr>
          <w:p w14:paraId="40B156DA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 internet</w:t>
            </w:r>
          </w:p>
        </w:tc>
        <w:tc>
          <w:tcPr>
            <w:tcW w:w="1843" w:type="dxa"/>
          </w:tcPr>
          <w:p w14:paraId="6E5DBCBD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D1E8CCF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4B9205E3" w14:textId="77777777" w:rsidTr="001D53D6">
        <w:tc>
          <w:tcPr>
            <w:tcW w:w="6237" w:type="dxa"/>
          </w:tcPr>
          <w:p w14:paraId="55C7817C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1843" w:type="dxa"/>
          </w:tcPr>
          <w:p w14:paraId="61BF50D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038CCC9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31726B9C" w14:textId="77777777" w:rsidTr="001D53D6">
        <w:tc>
          <w:tcPr>
            <w:tcW w:w="6237" w:type="dxa"/>
          </w:tcPr>
          <w:p w14:paraId="3BF8BC6B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scolarité</w:t>
            </w:r>
          </w:p>
        </w:tc>
        <w:tc>
          <w:tcPr>
            <w:tcW w:w="1843" w:type="dxa"/>
          </w:tcPr>
          <w:p w14:paraId="50611E6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8D729FC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826D658" w14:textId="77777777" w:rsidTr="001D53D6">
        <w:tc>
          <w:tcPr>
            <w:tcW w:w="6237" w:type="dxa"/>
          </w:tcPr>
          <w:p w14:paraId="0D9708F5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garderie</w:t>
            </w:r>
          </w:p>
        </w:tc>
        <w:tc>
          <w:tcPr>
            <w:tcW w:w="1843" w:type="dxa"/>
          </w:tcPr>
          <w:p w14:paraId="763F44D7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7440E1E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9BF243D" w14:textId="77777777" w:rsidTr="001D53D6">
        <w:tc>
          <w:tcPr>
            <w:tcW w:w="6237" w:type="dxa"/>
          </w:tcPr>
          <w:p w14:paraId="04F9EB2E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Frais de transport enfant</w:t>
            </w:r>
          </w:p>
        </w:tc>
        <w:tc>
          <w:tcPr>
            <w:tcW w:w="1843" w:type="dxa"/>
          </w:tcPr>
          <w:p w14:paraId="02BFE4E9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6BD5DAB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285C9E63" w14:textId="77777777" w:rsidTr="001D53D6">
        <w:tc>
          <w:tcPr>
            <w:tcW w:w="6237" w:type="dxa"/>
          </w:tcPr>
          <w:p w14:paraId="34DE3511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Facture téléphone (enfant)</w:t>
            </w:r>
          </w:p>
        </w:tc>
        <w:tc>
          <w:tcPr>
            <w:tcW w:w="1843" w:type="dxa"/>
          </w:tcPr>
          <w:p w14:paraId="4BA69F39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52372393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6B728793" w14:textId="77777777" w:rsidTr="001D53D6">
        <w:tc>
          <w:tcPr>
            <w:tcW w:w="6237" w:type="dxa"/>
          </w:tcPr>
          <w:p w14:paraId="04350998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>Frais médicaux relatifs aux enfants non pris en charge (orthodontie…)</w:t>
            </w:r>
          </w:p>
        </w:tc>
        <w:tc>
          <w:tcPr>
            <w:tcW w:w="1843" w:type="dxa"/>
          </w:tcPr>
          <w:p w14:paraId="01BDC698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68785570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10D506FB" w14:textId="77777777" w:rsidTr="001D53D6">
        <w:tc>
          <w:tcPr>
            <w:tcW w:w="6237" w:type="dxa"/>
          </w:tcPr>
          <w:p w14:paraId="23C7F3BC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Activités extra-scolaires </w:t>
            </w:r>
          </w:p>
        </w:tc>
        <w:tc>
          <w:tcPr>
            <w:tcW w:w="1843" w:type="dxa"/>
          </w:tcPr>
          <w:p w14:paraId="48DE4B56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2FD0C7E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5571FD1B" w14:textId="77777777" w:rsidTr="001D53D6">
        <w:tc>
          <w:tcPr>
            <w:tcW w:w="6237" w:type="dxa"/>
          </w:tcPr>
          <w:p w14:paraId="5779906B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Pension alimentaire (ascendants, descendants issus d’une précédente union…)</w:t>
            </w:r>
          </w:p>
        </w:tc>
        <w:tc>
          <w:tcPr>
            <w:tcW w:w="1843" w:type="dxa"/>
          </w:tcPr>
          <w:p w14:paraId="6DA62C6A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B02CCA8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5427DC8" w14:textId="77777777" w:rsidTr="001D53D6">
        <w:tc>
          <w:tcPr>
            <w:tcW w:w="6237" w:type="dxa"/>
          </w:tcPr>
          <w:p w14:paraId="1107D7DE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F9704D">
              <w:rPr>
                <w:rFonts w:asciiTheme="majorHAnsi" w:hAnsiTheme="majorHAnsi" w:cs="Arial"/>
                <w:sz w:val="22"/>
                <w:szCs w:val="22"/>
              </w:rPr>
              <w:t>Rente/Prestation compensatoire (précédent mariage)</w:t>
            </w:r>
          </w:p>
        </w:tc>
        <w:tc>
          <w:tcPr>
            <w:tcW w:w="1843" w:type="dxa"/>
          </w:tcPr>
          <w:p w14:paraId="74F1181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60353BC2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D53D6" w14:paraId="7E6E4458" w14:textId="77777777" w:rsidTr="001D53D6">
        <w:tc>
          <w:tcPr>
            <w:tcW w:w="6237" w:type="dxa"/>
          </w:tcPr>
          <w:p w14:paraId="12E0489C" w14:textId="77777777" w:rsidR="001D53D6" w:rsidRPr="00F9704D" w:rsidRDefault="001D53D6" w:rsidP="001D53D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Autres</w:t>
            </w:r>
          </w:p>
        </w:tc>
        <w:tc>
          <w:tcPr>
            <w:tcW w:w="1843" w:type="dxa"/>
          </w:tcPr>
          <w:p w14:paraId="414E5254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74B92931" w14:textId="77777777" w:rsidR="001D53D6" w:rsidRDefault="001D53D6" w:rsidP="00E45257">
            <w:pPr>
              <w:pStyle w:val="Paragraphedeliste"/>
              <w:ind w:left="0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6740D46F" w14:textId="77777777" w:rsidR="005314E8" w:rsidRDefault="005314E8"/>
    <w:sectPr w:rsidR="005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4A89"/>
    <w:multiLevelType w:val="hybridMultilevel"/>
    <w:tmpl w:val="46E07C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73229"/>
    <w:multiLevelType w:val="hybridMultilevel"/>
    <w:tmpl w:val="80E2DD7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6"/>
    <w:rsid w:val="0016776C"/>
    <w:rsid w:val="001D53D6"/>
    <w:rsid w:val="005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240"/>
  <w15:chartTrackingRefBased/>
  <w15:docId w15:val="{BAA1F3C2-B2BC-4186-AE92-E6ACDB72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3D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1D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RUDELLE</dc:creator>
  <cp:keywords/>
  <dc:description/>
  <cp:lastModifiedBy>Laurence Rudelle</cp:lastModifiedBy>
  <cp:revision>2</cp:revision>
  <dcterms:created xsi:type="dcterms:W3CDTF">2021-04-11T07:50:00Z</dcterms:created>
  <dcterms:modified xsi:type="dcterms:W3CDTF">2021-04-11T07:50:00Z</dcterms:modified>
</cp:coreProperties>
</file>